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81B" w:rsidRPr="00FC381B" w:rsidRDefault="004F664F" w:rsidP="00FC381B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Instruction Manual</w:t>
      </w:r>
      <w:r w:rsidR="00FC381B" w:rsidRPr="00FC381B">
        <w:rPr>
          <w:rFonts w:cstheme="minorHAnsi"/>
          <w:b/>
          <w:sz w:val="28"/>
          <w:szCs w:val="28"/>
        </w:rPr>
        <w:t xml:space="preserve"> USB Update</w:t>
      </w:r>
    </w:p>
    <w:p w:rsidR="00FC381B" w:rsidRDefault="00FC381B" w:rsidP="00FC381B">
      <w:pPr>
        <w:rPr>
          <w:rFonts w:cstheme="minorHAnsi"/>
          <w:sz w:val="20"/>
          <w:szCs w:val="20"/>
        </w:rPr>
      </w:pPr>
    </w:p>
    <w:p w:rsidR="00F10EAF" w:rsidRDefault="00F10EAF" w:rsidP="00F10EAF">
      <w:pPr>
        <w:rPr>
          <w:rFonts w:cstheme="minorHAnsi"/>
          <w:sz w:val="20"/>
          <w:szCs w:val="20"/>
        </w:rPr>
      </w:pPr>
    </w:p>
    <w:p w:rsidR="00FC381B" w:rsidRPr="00F10EAF" w:rsidRDefault="00F10EAF" w:rsidP="00F10EA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</w:t>
      </w:r>
      <w:r w:rsidR="00FC381B" w:rsidRPr="00F10EAF">
        <w:rPr>
          <w:rFonts w:cstheme="minorHAnsi"/>
          <w:sz w:val="20"/>
          <w:szCs w:val="20"/>
        </w:rPr>
        <w:t xml:space="preserve">Download and unzip the latest version of the </w:t>
      </w:r>
      <w:r w:rsidR="004F664F">
        <w:rPr>
          <w:rFonts w:cstheme="minorHAnsi"/>
          <w:sz w:val="20"/>
          <w:szCs w:val="20"/>
        </w:rPr>
        <w:t>Instruction Manual</w:t>
      </w:r>
      <w:r w:rsidR="00FC381B" w:rsidRPr="00F10EAF">
        <w:rPr>
          <w:rFonts w:cstheme="minorHAnsi"/>
          <w:sz w:val="20"/>
          <w:szCs w:val="20"/>
        </w:rPr>
        <w:t xml:space="preserve"> from </w:t>
      </w:r>
      <w:hyperlink r:id="rId5" w:history="1">
        <w:r w:rsidR="00FC381B" w:rsidRPr="00F10EAF">
          <w:rPr>
            <w:rStyle w:val="Hyperlink"/>
            <w:rFonts w:cstheme="minorHAnsi"/>
            <w:sz w:val="20"/>
            <w:szCs w:val="20"/>
          </w:rPr>
          <w:t>http://prominent.us/products/Controllers_Monitors/Cooling_Tower_Boiler_Controllers/AEGIS_II</w:t>
        </w:r>
      </w:hyperlink>
    </w:p>
    <w:p w:rsidR="00F10EAF" w:rsidRPr="00F10EAF" w:rsidRDefault="00FC381B" w:rsidP="00F10EAF">
      <w:pPr>
        <w:rPr>
          <w:rFonts w:cstheme="minorHAnsi"/>
          <w:sz w:val="20"/>
          <w:szCs w:val="20"/>
        </w:rPr>
      </w:pPr>
      <w:r w:rsidRPr="00F10EAF">
        <w:rPr>
          <w:rFonts w:cstheme="minorHAnsi"/>
          <w:sz w:val="20"/>
          <w:szCs w:val="20"/>
        </w:rPr>
        <w:t>to your Desktop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 xml:space="preserve">2. Navigate through the contents of the folder that you unzipped in Step 1 and find the folder named "site". </w:t>
      </w:r>
    </w:p>
    <w:p w:rsid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3. To confirm that the Files Attributes of the "site" folder are correct, follow the steps in the section below entitled "FILE ATTRIBUTE SETTINGS"</w:t>
      </w:r>
    </w:p>
    <w:p w:rsidR="00F10EAF" w:rsidRPr="00FC381B" w:rsidRDefault="000027EC" w:rsidP="002242B6">
      <w:pPr>
        <w:ind w:left="720"/>
        <w:rPr>
          <w:rFonts w:cstheme="minorHAnsi"/>
          <w:sz w:val="20"/>
          <w:szCs w:val="20"/>
        </w:rPr>
      </w:pPr>
      <w:r w:rsidRPr="000027EC">
        <w:rPr>
          <w:rFonts w:cstheme="minorHAnsi"/>
          <w:b/>
        </w:rPr>
        <w:t>Caution:</w:t>
      </w:r>
      <w:r w:rsidR="00F10EAF">
        <w:rPr>
          <w:rFonts w:cstheme="minorHAnsi"/>
          <w:sz w:val="20"/>
          <w:szCs w:val="20"/>
        </w:rPr>
        <w:t xml:space="preserve"> </w:t>
      </w:r>
      <w:r w:rsidR="00091266">
        <w:rPr>
          <w:rFonts w:cstheme="minorHAnsi"/>
          <w:sz w:val="20"/>
          <w:szCs w:val="20"/>
        </w:rPr>
        <w:t>the controller</w:t>
      </w:r>
      <w:r w:rsidR="00F10EAF">
        <w:rPr>
          <w:rFonts w:cstheme="minorHAnsi"/>
          <w:sz w:val="20"/>
          <w:szCs w:val="20"/>
        </w:rPr>
        <w:t xml:space="preserve"> also </w:t>
      </w:r>
      <w:r w:rsidR="00091266">
        <w:rPr>
          <w:rFonts w:cstheme="minorHAnsi"/>
          <w:sz w:val="20"/>
          <w:szCs w:val="20"/>
        </w:rPr>
        <w:t>uses same “</w:t>
      </w:r>
      <w:r>
        <w:rPr>
          <w:rFonts w:cstheme="minorHAnsi"/>
          <w:sz w:val="20"/>
          <w:szCs w:val="20"/>
        </w:rPr>
        <w:t>site”</w:t>
      </w:r>
      <w:r w:rsidR="00091266">
        <w:rPr>
          <w:rFonts w:cstheme="minorHAnsi"/>
          <w:sz w:val="20"/>
          <w:szCs w:val="20"/>
        </w:rPr>
        <w:t xml:space="preserve"> Attribute to update </w:t>
      </w:r>
      <w:r w:rsidR="004F664F">
        <w:rPr>
          <w:rFonts w:cstheme="minorHAnsi"/>
          <w:sz w:val="20"/>
          <w:szCs w:val="20"/>
        </w:rPr>
        <w:t>Remote HMI</w:t>
      </w:r>
      <w:r w:rsidR="00091266">
        <w:rPr>
          <w:rFonts w:cstheme="minorHAnsi"/>
          <w:sz w:val="20"/>
          <w:szCs w:val="20"/>
        </w:rPr>
        <w:t>, make sure you only have one “site” folder on your USB during update (site folder for “Remote HMI Update” or “instruction manual”)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4. Copy the "site" folder</w:t>
      </w:r>
      <w:bookmarkStart w:id="0" w:name="_GoBack"/>
      <w:bookmarkEnd w:id="0"/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5. Insert a USB thumb-drive into your computer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6. Paste the "site" folder to the root of the USB thumb-drive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Pr="00FC381B">
        <w:rPr>
          <w:rFonts w:cstheme="minorHAnsi"/>
          <w:sz w:val="20"/>
          <w:szCs w:val="20"/>
        </w:rPr>
        <w:t>. Eject your USB drive from your computer, then insert it into the controller's USB port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8</w:t>
      </w:r>
      <w:r w:rsidRPr="00FC381B">
        <w:rPr>
          <w:rFonts w:cstheme="minorHAnsi"/>
          <w:sz w:val="20"/>
          <w:szCs w:val="20"/>
        </w:rPr>
        <w:t>. The OLED screen should display the message: "USB DRIVE ACTIVE". If the controller does not display this message, then remove the USB drive and try again.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10. Press F2 (UPDATE)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11. Press F2 (SITE)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12. Wait until the controller tells you to remove the USB drive</w:t>
      </w:r>
    </w:p>
    <w:p w:rsid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13. Open a web browser then go to http://10.10.6.106 (or whatever the IP Address of your controller is)</w:t>
      </w:r>
    </w:p>
    <w:p w:rsidR="00FC381B" w:rsidRDefault="00FC381B" w:rsidP="00FC381B">
      <w:pPr>
        <w:rPr>
          <w:rFonts w:cstheme="minorHAnsi"/>
          <w:sz w:val="20"/>
          <w:szCs w:val="20"/>
        </w:rPr>
      </w:pPr>
    </w:p>
    <w:p w:rsidR="00FC381B" w:rsidRDefault="00FC381B" w:rsidP="00FC381B">
      <w:pPr>
        <w:rPr>
          <w:rFonts w:cstheme="minorHAnsi"/>
          <w:sz w:val="20"/>
          <w:szCs w:val="20"/>
        </w:rPr>
      </w:pP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*********************************************************************************************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******************</w:t>
      </w:r>
      <w:r>
        <w:rPr>
          <w:rFonts w:cstheme="minorHAnsi"/>
          <w:sz w:val="20"/>
          <w:szCs w:val="20"/>
        </w:rPr>
        <w:t>***********</w:t>
      </w:r>
      <w:r w:rsidRPr="00FC381B">
        <w:rPr>
          <w:rFonts w:cstheme="minorHAnsi"/>
          <w:sz w:val="20"/>
          <w:szCs w:val="20"/>
        </w:rPr>
        <w:t xml:space="preserve">          FILE ATTRIBUTE SETTINGS</w:t>
      </w:r>
      <w:r>
        <w:rPr>
          <w:rFonts w:cstheme="minorHAnsi"/>
          <w:sz w:val="20"/>
          <w:szCs w:val="20"/>
        </w:rPr>
        <w:t xml:space="preserve">      </w:t>
      </w:r>
      <w:r w:rsidRPr="00FC381B">
        <w:rPr>
          <w:rFonts w:cstheme="minorHAnsi"/>
          <w:sz w:val="20"/>
          <w:szCs w:val="20"/>
        </w:rPr>
        <w:t>*****************************</w:t>
      </w:r>
      <w:r>
        <w:rPr>
          <w:rFonts w:cstheme="minorHAnsi"/>
          <w:sz w:val="20"/>
          <w:szCs w:val="20"/>
        </w:rPr>
        <w:t>*******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*********************************************************************************************</w:t>
      </w:r>
    </w:p>
    <w:p w:rsidR="00FC381B" w:rsidRDefault="00FC381B" w:rsidP="00FC381B">
      <w:pPr>
        <w:rPr>
          <w:rFonts w:cstheme="minorHAnsi"/>
          <w:sz w:val="20"/>
          <w:szCs w:val="20"/>
        </w:rPr>
      </w:pP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To configure the File Attributes of the folders and files inside of and including the "site" folder, follow these steps: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1. Right-click the "site" folder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2. Select "Properties"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3. Click the "General" tab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lastRenderedPageBreak/>
        <w:t>4. Uncheck "Read-only"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4. Uncheck "Hidden"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5. Click the "Advanced..." button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6. Select "Folder is ready for archiving"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7. Select "Allow files in this folder to have contents indexed in addition to the file properties"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8. Uncheck "Compress contents to save disk space"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9. Uncheck "Encrypt contents to secure data"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10. Click the "OK" button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11. Click the "OK" button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12. In the "Confirm Attribute Changes" popup, select "Apply changes to this folder, subfolders and files"</w:t>
      </w:r>
    </w:p>
    <w:p w:rsidR="00FC381B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13. Click the "OK" button</w:t>
      </w:r>
    </w:p>
    <w:p w:rsidR="00740B73" w:rsidRPr="00FC381B" w:rsidRDefault="00FC381B" w:rsidP="00FC381B">
      <w:pPr>
        <w:rPr>
          <w:rFonts w:cstheme="minorHAnsi"/>
          <w:sz w:val="20"/>
          <w:szCs w:val="20"/>
        </w:rPr>
      </w:pPr>
      <w:r w:rsidRPr="00FC381B">
        <w:rPr>
          <w:rFonts w:cstheme="minorHAnsi"/>
          <w:sz w:val="20"/>
          <w:szCs w:val="20"/>
        </w:rPr>
        <w:t>14. Done</w:t>
      </w:r>
    </w:p>
    <w:sectPr w:rsidR="00740B73" w:rsidRPr="00FC3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B5B37"/>
    <w:multiLevelType w:val="hybridMultilevel"/>
    <w:tmpl w:val="5462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12163"/>
    <w:multiLevelType w:val="hybridMultilevel"/>
    <w:tmpl w:val="4E44E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D3D07"/>
    <w:multiLevelType w:val="hybridMultilevel"/>
    <w:tmpl w:val="67E42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1B"/>
    <w:rsid w:val="000027EC"/>
    <w:rsid w:val="00091266"/>
    <w:rsid w:val="002242B6"/>
    <w:rsid w:val="004F664F"/>
    <w:rsid w:val="00740B73"/>
    <w:rsid w:val="00D81BB8"/>
    <w:rsid w:val="00F10EAF"/>
    <w:rsid w:val="00FC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C5E38"/>
  <w15:chartTrackingRefBased/>
  <w15:docId w15:val="{0895EA4C-7A1F-481F-AC96-42732E75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38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38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minent.us/products/Controllers_Monitors/Cooling_Tower_Boiler_Controllers/AEGIS_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Isagholian, Varoosh</dc:creator>
  <cp:keywords/>
  <dc:description/>
  <cp:lastModifiedBy>Isagholian, Varoosh</cp:lastModifiedBy>
  <cp:revision>5</cp:revision>
  <dcterms:created xsi:type="dcterms:W3CDTF">2018-04-11T13:29:00Z</dcterms:created>
  <dcterms:modified xsi:type="dcterms:W3CDTF">2018-04-11T13:34:00Z</dcterms:modified>
</cp:coreProperties>
</file>